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10" w:rsidRPr="00A03C12" w:rsidRDefault="00323F10" w:rsidP="00474777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C1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FA7445" w:rsidRDefault="00323F10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Слова, которые обозначают действия предметов</w:t>
      </w:r>
      <w:r w:rsidR="00A03C12">
        <w:rPr>
          <w:rFonts w:ascii="Times New Roman" w:hAnsi="Times New Roman" w:cs="Times New Roman"/>
          <w:sz w:val="28"/>
          <w:szCs w:val="28"/>
        </w:rPr>
        <w:t>.</w:t>
      </w:r>
    </w:p>
    <w:p w:rsidR="00323F10" w:rsidRDefault="00323F10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58-60 (Д/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стр.60 упр.91)</w:t>
      </w:r>
    </w:p>
    <w:p w:rsidR="00323F10" w:rsidRPr="00604174" w:rsidRDefault="00604174" w:rsidP="0060417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323F10">
          <w:rPr>
            <w:rStyle w:val="a3"/>
          </w:rPr>
          <w:t>https://www.youtube.com/watch?v=yiCW6A_XoKg</w:t>
        </w:r>
      </w:hyperlink>
    </w:p>
    <w:p w:rsidR="00A03C12" w:rsidRDefault="00A03C12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Слова, которые обозначают предметы, признаки предметов и действия предметов.</w:t>
      </w:r>
    </w:p>
    <w:p w:rsidR="00604174" w:rsidRDefault="00A03C12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60-63 (</w:t>
      </w:r>
      <w:proofErr w:type="spellStart"/>
      <w:r>
        <w:rPr>
          <w:rFonts w:ascii="Times New Roman" w:hAnsi="Times New Roman" w:cs="Times New Roman"/>
          <w:sz w:val="28"/>
          <w:szCs w:val="28"/>
        </w:rPr>
        <w:t>Д\з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стр.63 упр.96)</w:t>
      </w:r>
    </w:p>
    <w:p w:rsidR="00A03C12" w:rsidRDefault="00604174" w:rsidP="001170C0">
      <w:pPr>
        <w:spacing w:line="240" w:lineRule="auto"/>
        <w:ind w:left="-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A03C12" w:rsidRPr="000443E1">
          <w:rPr>
            <w:rStyle w:val="a3"/>
          </w:rPr>
          <w:t>https://www.youtube.com/watch?v=wtNxizGymw</w:t>
        </w:r>
      </w:hyperlink>
    </w:p>
    <w:p w:rsidR="00A03C12" w:rsidRDefault="00A03C12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Предлог</w:t>
      </w:r>
    </w:p>
    <w:p w:rsidR="00A03C12" w:rsidRDefault="00604174" w:rsidP="001170C0">
      <w:pPr>
        <w:spacing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1170C0" w:rsidRPr="000443E1">
          <w:rPr>
            <w:rStyle w:val="a3"/>
          </w:rPr>
          <w:t>https://www.youtube.com/watch?v=BrqIDAoVBrU</w:t>
        </w:r>
        <w:r w:rsidR="001170C0" w:rsidRPr="000443E1">
          <w:rPr>
            <w:rStyle w:val="a3"/>
            <w:noProof/>
            <w:lang w:eastAsia="ru-RU"/>
          </w:rPr>
          <w:drawing>
            <wp:inline distT="0" distB="0" distL="0" distR="0">
              <wp:extent cx="3776345" cy="1211580"/>
              <wp:effectExtent l="19050" t="0" r="0" b="0"/>
              <wp:docPr id="5" name="Рисунок 1" descr="C:\Users\User\Desktop\Без назван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esktop\Без названия.pn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6345" cy="1211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170C0" w:rsidRPr="000443E1">
          <w:rPr>
            <w:rStyle w:val="a3"/>
            <w:noProof/>
            <w:lang w:eastAsia="ru-RU"/>
          </w:rPr>
          <w:drawing>
            <wp:inline distT="0" distB="0" distL="0" distR="0">
              <wp:extent cx="2470150" cy="1852295"/>
              <wp:effectExtent l="19050" t="0" r="6350" b="0"/>
              <wp:docPr id="6" name="Рисунок 2" descr="C:\Users\User\Desktop\Без названия (1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User\Desktop\Без названия (1).pn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0150" cy="1852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74777" w:rsidRDefault="00474777" w:rsidP="001170C0">
      <w:pPr>
        <w:spacing w:line="240" w:lineRule="auto"/>
        <w:ind w:left="-567"/>
      </w:pPr>
    </w:p>
    <w:p w:rsidR="001170C0" w:rsidRDefault="001170C0" w:rsidP="00474777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C0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1170C0" w:rsidRPr="001170C0" w:rsidRDefault="001170C0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170C0">
        <w:rPr>
          <w:rFonts w:ascii="Times New Roman" w:hAnsi="Times New Roman" w:cs="Times New Roman"/>
          <w:sz w:val="28"/>
          <w:szCs w:val="28"/>
        </w:rPr>
        <w:t>Тема: Письменное сложение трёх двузначных чисел, сумма которых равна 100</w:t>
      </w:r>
    </w:p>
    <w:p w:rsidR="001170C0" w:rsidRDefault="001170C0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4777">
        <w:rPr>
          <w:rFonts w:ascii="Times New Roman" w:hAnsi="Times New Roman" w:cs="Times New Roman"/>
          <w:sz w:val="28"/>
          <w:szCs w:val="28"/>
        </w:rPr>
        <w:t>Стр. 70-71 № 1,2,5 (</w:t>
      </w:r>
      <w:proofErr w:type="spellStart"/>
      <w:r w:rsidRPr="00474777">
        <w:rPr>
          <w:rFonts w:ascii="Times New Roman" w:hAnsi="Times New Roman" w:cs="Times New Roman"/>
          <w:sz w:val="28"/>
          <w:szCs w:val="28"/>
        </w:rPr>
        <w:t>Д\з</w:t>
      </w:r>
      <w:proofErr w:type="spellEnd"/>
      <w:r w:rsidRPr="00474777">
        <w:rPr>
          <w:rFonts w:ascii="Times New Roman" w:hAnsi="Times New Roman" w:cs="Times New Roman"/>
          <w:sz w:val="28"/>
          <w:szCs w:val="28"/>
        </w:rPr>
        <w:t xml:space="preserve"> стр.71№10,11)</w:t>
      </w:r>
    </w:p>
    <w:p w:rsidR="00474777" w:rsidRPr="00474777" w:rsidRDefault="00474777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170C0" w:rsidRPr="00474777" w:rsidRDefault="001170C0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74777">
        <w:rPr>
          <w:rFonts w:ascii="Times New Roman" w:hAnsi="Times New Roman" w:cs="Times New Roman"/>
          <w:sz w:val="28"/>
          <w:szCs w:val="28"/>
        </w:rPr>
        <w:t>Тема: Письменное вычитание двузначных чисел без перехода через разряд</w:t>
      </w:r>
    </w:p>
    <w:p w:rsidR="00474777" w:rsidRDefault="00474777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Стр.72-73 №1,2,3 (</w:t>
      </w:r>
      <w:proofErr w:type="spellStart"/>
      <w:r>
        <w:rPr>
          <w:rFonts w:ascii="Times New Roman" w:hAnsi="Times New Roman" w:cs="Times New Roman"/>
          <w:sz w:val="28"/>
          <w:szCs w:val="28"/>
        </w:rPr>
        <w:t>Д\з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стр.73№ 8,9)</w:t>
      </w:r>
    </w:p>
    <w:p w:rsidR="00474777" w:rsidRDefault="00604174" w:rsidP="00604174">
      <w:pPr>
        <w:spacing w:line="240" w:lineRule="auto"/>
        <w:ind w:left="-567"/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474777">
          <w:rPr>
            <w:rStyle w:val="a3"/>
          </w:rPr>
          <w:t>https://www.youtube.com/watch?v=-Ce0vBGFT4s</w:t>
        </w:r>
      </w:hyperlink>
    </w:p>
    <w:p w:rsidR="00474777" w:rsidRPr="00474777" w:rsidRDefault="00474777" w:rsidP="001170C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48040" cy="4951828"/>
            <wp:effectExtent l="19050" t="0" r="0" b="0"/>
            <wp:docPr id="7" name="Рисунок 3" descr="Вычитание столбиком: урок с примерами, карточками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читание столбиком: урок с примерами, карточками и виде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93" cy="49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777" w:rsidRPr="00474777" w:rsidSect="004747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23F10"/>
    <w:rsid w:val="001170C0"/>
    <w:rsid w:val="00323F10"/>
    <w:rsid w:val="00474777"/>
    <w:rsid w:val="00604174"/>
    <w:rsid w:val="00A03C12"/>
    <w:rsid w:val="00FA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F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rqIDAoVBrU##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tNxizGymw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yiCW6A_XoKg" TargetMode="External"/><Relationship Id="rId10" Type="http://schemas.openxmlformats.org/officeDocument/2006/relationships/hyperlink" Target="https://www.youtube.com/watch?v=-Ce0vBGFT4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2544-4D35-4D55-B02E-D43BD1F8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2020-04-13T13:03:00Z</dcterms:created>
  <dcterms:modified xsi:type="dcterms:W3CDTF">2020-04-13T13:47:00Z</dcterms:modified>
</cp:coreProperties>
</file>